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C78" w:rsidRDefault="002B7C78" w:rsidP="002B7C78">
      <w:pPr>
        <w:ind w:left="5580"/>
        <w:rPr>
          <w:rFonts w:cs="Tahoma"/>
        </w:rPr>
      </w:pPr>
    </w:p>
    <w:p w:rsidR="002B7C78" w:rsidRPr="000F58B0" w:rsidRDefault="002B7C78" w:rsidP="002B7C78">
      <w:pPr>
        <w:ind w:left="5580"/>
        <w:rPr>
          <w:rFonts w:cs="Tahoma"/>
        </w:rPr>
      </w:pPr>
      <w:r w:rsidRPr="000F58B0">
        <w:rPr>
          <w:rFonts w:cs="Tahoma"/>
        </w:rPr>
        <w:t>Spettabile</w:t>
      </w:r>
    </w:p>
    <w:p w:rsidR="002B7C78" w:rsidRPr="00A743CF" w:rsidRDefault="002B7C78" w:rsidP="002B7C78">
      <w:pPr>
        <w:ind w:left="5580"/>
        <w:rPr>
          <w:rFonts w:cs="Tahoma"/>
          <w:b/>
        </w:rPr>
      </w:pPr>
      <w:r w:rsidRPr="000F58B0">
        <w:rPr>
          <w:rFonts w:cs="Tahoma"/>
          <w:b/>
        </w:rPr>
        <w:t>Centrale Unica di Committenza del Nuovo Circondario Imolese</w:t>
      </w:r>
    </w:p>
    <w:p w:rsidR="002B7C78" w:rsidRPr="003B50DA" w:rsidRDefault="002B7C78" w:rsidP="002B7C78">
      <w:pPr>
        <w:ind w:left="5580"/>
        <w:rPr>
          <w:rFonts w:eastAsia="Tahoma" w:cs="Tahoma"/>
        </w:rPr>
      </w:pPr>
    </w:p>
    <w:p w:rsidR="002B7C78" w:rsidRPr="003B50DA" w:rsidRDefault="002B7C78" w:rsidP="002B7C78">
      <w:pPr>
        <w:rPr>
          <w:rFonts w:eastAsia="Tahoma" w:cs="Tahoma"/>
        </w:rPr>
      </w:pPr>
    </w:p>
    <w:p w:rsidR="002B7C78" w:rsidRPr="003B50DA" w:rsidRDefault="002B7C78" w:rsidP="002B7C78">
      <w:pPr>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w:t>
      </w:r>
      <w:proofErr w:type="gramStart"/>
      <w:r w:rsidRPr="003B50DA">
        <w:rPr>
          <w:rFonts w:eastAsia="Tahoma" w:cs="Tahoma"/>
          <w:b/>
        </w:rPr>
        <w:t>mm.ii.</w:t>
      </w:r>
      <w:proofErr w:type="gramEnd"/>
    </w:p>
    <w:p w:rsidR="002B7C78" w:rsidRDefault="002B7C78" w:rsidP="00541A53">
      <w:pPr>
        <w:ind w:left="1440" w:hanging="24"/>
        <w:jc w:val="both"/>
        <w:rPr>
          <w:rFonts w:asciiTheme="minorHAnsi" w:hAnsiTheme="minorHAnsi" w:cs="Tahoma"/>
          <w:b/>
          <w:sz w:val="22"/>
          <w:szCs w:val="22"/>
          <w:u w:val="single"/>
        </w:rPr>
      </w:pPr>
    </w:p>
    <w:p w:rsidR="0052773A" w:rsidRDefault="00835B08" w:rsidP="00541A53">
      <w:pPr>
        <w:ind w:left="1440" w:hanging="24"/>
        <w:jc w:val="both"/>
        <w:rPr>
          <w:rFonts w:asciiTheme="minorHAnsi" w:hAnsiTheme="minorHAnsi" w:cs="Tahoma"/>
          <w:sz w:val="22"/>
          <w:szCs w:val="22"/>
        </w:rPr>
      </w:pPr>
      <w:r w:rsidRPr="0052773A">
        <w:rPr>
          <w:rFonts w:asciiTheme="minorHAnsi" w:hAnsiTheme="minorHAnsi" w:cs="Tahoma"/>
          <w:b/>
          <w:sz w:val="22"/>
          <w:szCs w:val="22"/>
          <w:u w:val="single"/>
        </w:rPr>
        <w:t xml:space="preserve">Lotto </w:t>
      </w:r>
      <w:r w:rsidR="0052773A">
        <w:rPr>
          <w:rFonts w:asciiTheme="minorHAnsi" w:hAnsiTheme="minorHAnsi" w:cs="Tahoma"/>
          <w:b/>
          <w:sz w:val="22"/>
          <w:szCs w:val="22"/>
          <w:u w:val="single"/>
        </w:rPr>
        <w:t>7</w:t>
      </w:r>
      <w:r w:rsidRPr="0052773A">
        <w:rPr>
          <w:rFonts w:asciiTheme="minorHAnsi" w:hAnsiTheme="minorHAnsi" w:cs="Tahoma"/>
          <w:b/>
          <w:sz w:val="22"/>
          <w:szCs w:val="22"/>
          <w:u w:val="single"/>
        </w:rPr>
        <w:t xml:space="preserve"> – RCA LIBRO MATRICOLA</w:t>
      </w:r>
    </w:p>
    <w:p w:rsidR="002B7C78" w:rsidRDefault="002B7C78">
      <w:pPr>
        <w:spacing w:line="360" w:lineRule="atLeast"/>
        <w:jc w:val="both"/>
        <w:rPr>
          <w:rFonts w:asciiTheme="minorHAnsi" w:hAnsiTheme="minorHAnsi" w:cs="Tahoma"/>
          <w:sz w:val="22"/>
          <w:szCs w:val="22"/>
        </w:rPr>
      </w:pPr>
    </w:p>
    <w:p w:rsidR="002B7C78" w:rsidRPr="003B50DA" w:rsidRDefault="002B7C78" w:rsidP="002B7C78">
      <w:pPr>
        <w:spacing w:line="360" w:lineRule="auto"/>
        <w:jc w:val="both"/>
        <w:rPr>
          <w:rFonts w:eastAsia="Tahoma" w:cs="Tahoma"/>
        </w:rPr>
      </w:pPr>
      <w:r w:rsidRPr="003B50DA">
        <w:rPr>
          <w:rFonts w:eastAsia="Tahoma" w:cs="Tahoma"/>
        </w:rPr>
        <w:t>Il/la sottoscritto/a .....................................................................................................................</w:t>
      </w:r>
    </w:p>
    <w:p w:rsidR="002B7C78" w:rsidRPr="003B50DA" w:rsidRDefault="002B7C78" w:rsidP="002B7C78">
      <w:pPr>
        <w:spacing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2B7C78" w:rsidRPr="003B50DA" w:rsidRDefault="002B7C78" w:rsidP="002B7C78">
      <w:pPr>
        <w:spacing w:line="360" w:lineRule="auto"/>
        <w:jc w:val="both"/>
        <w:rPr>
          <w:rFonts w:eastAsia="Tahoma" w:cs="Tahoma"/>
        </w:rPr>
      </w:pPr>
      <w:r w:rsidRPr="003B50DA">
        <w:rPr>
          <w:rFonts w:eastAsia="Tahoma" w:cs="Tahoma"/>
        </w:rPr>
        <w:t>residente per la carica a…...........................................................................................................</w:t>
      </w:r>
    </w:p>
    <w:p w:rsidR="002B7C78" w:rsidRPr="003B50DA" w:rsidRDefault="002B7C78" w:rsidP="002B7C78">
      <w:pPr>
        <w:spacing w:line="360" w:lineRule="auto"/>
        <w:jc w:val="both"/>
        <w:rPr>
          <w:rFonts w:eastAsia="Tahoma" w:cs="Tahoma"/>
        </w:rPr>
      </w:pPr>
      <w:r w:rsidRPr="003B50DA">
        <w:rPr>
          <w:rFonts w:eastAsia="Tahoma" w:cs="Tahoma"/>
        </w:rPr>
        <w:t>via............................................................................................................. n. ..........................</w:t>
      </w:r>
    </w:p>
    <w:p w:rsidR="002B7C78" w:rsidRPr="003B50DA" w:rsidRDefault="002B7C78" w:rsidP="002B7C78">
      <w:pPr>
        <w:spacing w:line="360" w:lineRule="auto"/>
        <w:jc w:val="both"/>
        <w:rPr>
          <w:rFonts w:eastAsia="Tahoma" w:cs="Tahoma"/>
        </w:rPr>
      </w:pPr>
      <w:r w:rsidRPr="003B50DA">
        <w:rPr>
          <w:rFonts w:eastAsia="Tahoma" w:cs="Tahoma"/>
        </w:rPr>
        <w:t>in qualità di ................................................ della Società Assicuratrice.......................................</w:t>
      </w:r>
    </w:p>
    <w:p w:rsidR="002B7C78" w:rsidRPr="003B50DA" w:rsidRDefault="002B7C78" w:rsidP="002B7C78">
      <w:pPr>
        <w:spacing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2B7C78" w:rsidRPr="003B50DA" w:rsidRDefault="002B7C78" w:rsidP="002B7C78">
      <w:pPr>
        <w:spacing w:line="360" w:lineRule="auto"/>
        <w:jc w:val="both"/>
        <w:rPr>
          <w:rFonts w:eastAsia="Tahoma" w:cs="Tahoma"/>
        </w:rPr>
      </w:pPr>
      <w:r w:rsidRPr="003B50DA">
        <w:rPr>
          <w:rFonts w:eastAsia="Tahoma" w:cs="Tahoma"/>
        </w:rPr>
        <w:t>telefono n. ……………...............................…........ telefax n. …...……........…...............…………………</w:t>
      </w:r>
    </w:p>
    <w:p w:rsidR="002B7C78" w:rsidRPr="003B50DA" w:rsidRDefault="002B7C78" w:rsidP="002B7C78">
      <w:pPr>
        <w:spacing w:line="360" w:lineRule="auto"/>
        <w:jc w:val="both"/>
        <w:rPr>
          <w:rFonts w:eastAsia="Tahoma" w:cs="Tahoma"/>
        </w:rPr>
      </w:pPr>
      <w:r w:rsidRPr="003B50DA">
        <w:rPr>
          <w:rFonts w:eastAsia="Tahoma" w:cs="Tahoma"/>
        </w:rPr>
        <w:t>Codice Fiscale n. ............................................ Partita I.V.A. ..........................................….........</w:t>
      </w:r>
    </w:p>
    <w:p w:rsidR="002B7C78" w:rsidRPr="003B50DA" w:rsidRDefault="002B7C78" w:rsidP="002B7C78">
      <w:pPr>
        <w:spacing w:line="360" w:lineRule="auto"/>
        <w:jc w:val="both"/>
        <w:rPr>
          <w:rFonts w:eastAsia="Tahoma" w:cs="Tahoma"/>
        </w:rPr>
      </w:pPr>
      <w:r w:rsidRPr="003B50DA">
        <w:rPr>
          <w:rFonts w:eastAsia="Tahoma" w:cs="Tahoma"/>
        </w:rPr>
        <w:t>PEC ………………………………………………………………… E-MAIL ………………………………………………………</w:t>
      </w:r>
    </w:p>
    <w:p w:rsidR="002B7C78" w:rsidRPr="00A743CF" w:rsidRDefault="002B7C78" w:rsidP="002B7C78">
      <w:pPr>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2B7C78" w:rsidRPr="003B50DA" w:rsidRDefault="002B7C78" w:rsidP="002B7C78">
      <w:pPr>
        <w:spacing w:after="120" w:line="360" w:lineRule="auto"/>
        <w:jc w:val="center"/>
        <w:rPr>
          <w:rFonts w:eastAsia="Tahoma" w:cs="Tahoma"/>
          <w:b/>
          <w:spacing w:val="60"/>
        </w:rPr>
      </w:pPr>
      <w:r>
        <w:rPr>
          <w:rFonts w:eastAsia="Tahoma" w:cs="Tahoma"/>
          <w:b/>
          <w:spacing w:val="60"/>
        </w:rPr>
        <w:t>DICHIARA/DICHIARANO</w:t>
      </w:r>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Dichiara altresì di assumere la partecipazione al rischio nella misura massima del 100</w:t>
      </w:r>
      <w:proofErr w:type="gramStart"/>
      <w:r w:rsidRPr="0052773A">
        <w:rPr>
          <w:rFonts w:asciiTheme="minorHAnsi" w:hAnsiTheme="minorHAnsi" w:cs="Tahoma"/>
          <w:sz w:val="22"/>
          <w:szCs w:val="22"/>
        </w:rPr>
        <w:t>% .</w:t>
      </w:r>
      <w:proofErr w:type="gramEnd"/>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Composizione del riparto di coassicurazione / R.T.I. (da compilarsi solo in caso di partecipazione al rischio inferiore al 100% da parte della Società offerente)</w:t>
      </w:r>
    </w:p>
    <w:p w:rsidR="007662F8" w:rsidRPr="0052773A" w:rsidRDefault="007662F8">
      <w:pPr>
        <w:jc w:val="both"/>
        <w:rPr>
          <w:rFonts w:asciiTheme="minorHAnsi" w:hAnsiTheme="minorHAnsi" w:cs="Tahoma"/>
          <w:sz w:val="22"/>
          <w:szCs w:val="22"/>
        </w:rPr>
      </w:pP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 xml:space="preserve">quota </w:t>
      </w:r>
      <w:proofErr w:type="gramStart"/>
      <w:r w:rsidRPr="0052773A">
        <w:rPr>
          <w:rFonts w:asciiTheme="minorHAnsi" w:hAnsiTheme="minorHAnsi" w:cs="Tahoma"/>
          <w:sz w:val="22"/>
          <w:szCs w:val="22"/>
        </w:rPr>
        <w:t>…….</w:t>
      </w:r>
      <w:proofErr w:type="gramEnd"/>
      <w:r w:rsidRPr="0052773A">
        <w:rPr>
          <w:rFonts w:asciiTheme="minorHAnsi" w:hAnsiTheme="minorHAnsi" w:cs="Tahoma"/>
          <w:sz w:val="22"/>
          <w:szCs w:val="22"/>
        </w:rPr>
        <w:t>%</w:t>
      </w:r>
      <w:r w:rsidRPr="0052773A">
        <w:rPr>
          <w:rFonts w:asciiTheme="minorHAnsi" w:hAnsiTheme="minorHAnsi" w:cs="Tahoma"/>
          <w:sz w:val="22"/>
          <w:szCs w:val="22"/>
        </w:rPr>
        <w:tab/>
      </w:r>
      <w:r w:rsidRPr="0052773A">
        <w:rPr>
          <w:rFonts w:asciiTheme="minorHAnsi" w:hAnsiTheme="minorHAnsi" w:cs="Tahoma"/>
          <w:sz w:val="22"/>
          <w:szCs w:val="22"/>
        </w:rPr>
        <w:tab/>
        <w:t>Delegataria / Mandataria</w:t>
      </w: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 xml:space="preserve">quota </w:t>
      </w:r>
      <w:proofErr w:type="gramStart"/>
      <w:r w:rsidRPr="0052773A">
        <w:rPr>
          <w:rFonts w:asciiTheme="minorHAnsi" w:hAnsiTheme="minorHAnsi" w:cs="Tahoma"/>
          <w:sz w:val="22"/>
          <w:szCs w:val="22"/>
        </w:rPr>
        <w:t>…….</w:t>
      </w:r>
      <w:proofErr w:type="gramEnd"/>
      <w:r w:rsidRPr="0052773A">
        <w:rPr>
          <w:rFonts w:asciiTheme="minorHAnsi" w:hAnsiTheme="minorHAnsi" w:cs="Tahoma"/>
          <w:sz w:val="22"/>
          <w:szCs w:val="22"/>
        </w:rPr>
        <w:t>%</w:t>
      </w:r>
      <w:r w:rsidRPr="0052773A">
        <w:rPr>
          <w:rFonts w:asciiTheme="minorHAnsi" w:hAnsiTheme="minorHAnsi" w:cs="Tahoma"/>
          <w:sz w:val="22"/>
          <w:szCs w:val="22"/>
        </w:rPr>
        <w:tab/>
      </w:r>
      <w:r w:rsidRPr="0052773A">
        <w:rPr>
          <w:rFonts w:asciiTheme="minorHAnsi" w:hAnsiTheme="minorHAnsi" w:cs="Tahoma"/>
          <w:sz w:val="22"/>
          <w:szCs w:val="22"/>
        </w:rPr>
        <w:tab/>
        <w:t>Coassicuratrice / Mandante</w:t>
      </w: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 xml:space="preserve">quota </w:t>
      </w:r>
      <w:proofErr w:type="gramStart"/>
      <w:r w:rsidRPr="0052773A">
        <w:rPr>
          <w:rFonts w:asciiTheme="minorHAnsi" w:hAnsiTheme="minorHAnsi" w:cs="Tahoma"/>
          <w:sz w:val="22"/>
          <w:szCs w:val="22"/>
        </w:rPr>
        <w:t>…….</w:t>
      </w:r>
      <w:proofErr w:type="gramEnd"/>
      <w:r w:rsidRPr="0052773A">
        <w:rPr>
          <w:rFonts w:asciiTheme="minorHAnsi" w:hAnsiTheme="minorHAnsi" w:cs="Tahoma"/>
          <w:sz w:val="22"/>
          <w:szCs w:val="22"/>
        </w:rPr>
        <w:t>%</w:t>
      </w:r>
      <w:r w:rsidRPr="0052773A">
        <w:rPr>
          <w:rFonts w:asciiTheme="minorHAnsi" w:hAnsiTheme="minorHAnsi" w:cs="Tahoma"/>
          <w:sz w:val="22"/>
          <w:szCs w:val="22"/>
        </w:rPr>
        <w:tab/>
      </w:r>
      <w:r w:rsidRPr="0052773A">
        <w:rPr>
          <w:rFonts w:asciiTheme="minorHAnsi" w:hAnsiTheme="minorHAnsi" w:cs="Tahoma"/>
          <w:sz w:val="22"/>
          <w:szCs w:val="22"/>
        </w:rPr>
        <w:tab/>
        <w:t>Coassicuratrice / Mandante</w:t>
      </w:r>
    </w:p>
    <w:p w:rsidR="007662F8" w:rsidRPr="0052773A" w:rsidRDefault="007662F8">
      <w:pPr>
        <w:jc w:val="both"/>
        <w:rPr>
          <w:rFonts w:asciiTheme="minorHAnsi" w:hAnsiTheme="minorHAnsi" w:cs="Tahoma"/>
          <w:sz w:val="22"/>
          <w:szCs w:val="22"/>
        </w:rPr>
      </w:pPr>
    </w:p>
    <w:p w:rsidR="007662F8" w:rsidRPr="0052773A" w:rsidRDefault="007662F8">
      <w:pPr>
        <w:jc w:val="both"/>
        <w:rPr>
          <w:rFonts w:asciiTheme="minorHAnsi" w:hAnsiTheme="minorHAnsi" w:cs="Tahoma"/>
          <w:sz w:val="22"/>
          <w:szCs w:val="22"/>
        </w:rPr>
      </w:pPr>
    </w:p>
    <w:p w:rsidR="007662F8" w:rsidRPr="0052773A" w:rsidRDefault="00835B08">
      <w:pPr>
        <w:jc w:val="both"/>
        <w:rPr>
          <w:rFonts w:asciiTheme="minorHAnsi" w:hAnsiTheme="minorHAnsi" w:cs="Tahoma"/>
          <w:sz w:val="22"/>
          <w:szCs w:val="22"/>
        </w:rPr>
      </w:pPr>
      <w:r w:rsidRPr="0052773A">
        <w:rPr>
          <w:rFonts w:asciiTheme="minorHAnsi" w:hAnsiTheme="minorHAnsi" w:cs="Tahoma"/>
          <w:sz w:val="22"/>
          <w:szCs w:val="22"/>
        </w:rPr>
        <w:t>La Società ………............................................................………… concorre con la seguente offerta (comprensiva di imposte, oneri accessori, ecc.), giudicata remunerativa e quindi vincolante a tutti gli effetti di legge.</w:t>
      </w:r>
    </w:p>
    <w:p w:rsidR="007662F8" w:rsidRPr="0052773A" w:rsidRDefault="007662F8">
      <w:pPr>
        <w:pStyle w:val="Corpodeltesto"/>
        <w:rPr>
          <w:rFonts w:asciiTheme="minorHAnsi" w:hAnsiTheme="minorHAnsi" w:cs="Tahoma"/>
          <w:b/>
          <w:sz w:val="22"/>
          <w:szCs w:val="22"/>
        </w:rPr>
      </w:pPr>
    </w:p>
    <w:p w:rsidR="007662F8" w:rsidRPr="0052773A" w:rsidRDefault="00835B08">
      <w:pPr>
        <w:pStyle w:val="Corpodeltesto"/>
        <w:jc w:val="center"/>
        <w:rPr>
          <w:rStyle w:val="Numeropagina"/>
          <w:rFonts w:asciiTheme="minorHAnsi" w:hAnsiTheme="minorHAnsi"/>
          <w:sz w:val="22"/>
          <w:szCs w:val="22"/>
        </w:rPr>
        <w:sectPr w:rsidR="007662F8" w:rsidRPr="0052773A" w:rsidSect="002B7C78">
          <w:headerReference w:type="default" r:id="rId7"/>
          <w:pgSz w:w="11906" w:h="16838"/>
          <w:pgMar w:top="1134" w:right="1134" w:bottom="1134" w:left="1134" w:header="720" w:footer="0" w:gutter="0"/>
          <w:cols w:space="720"/>
          <w:formProt w:val="0"/>
          <w:docGrid w:linePitch="240" w:charSpace="2047"/>
        </w:sectPr>
      </w:pPr>
      <w:r w:rsidRPr="0052773A">
        <w:rPr>
          <w:rFonts w:asciiTheme="minorHAnsi" w:hAnsiTheme="minorHAnsi" w:cs="Tahoma"/>
          <w:b/>
          <w:sz w:val="22"/>
          <w:szCs w:val="22"/>
        </w:rPr>
        <w:t>OFFRE</w:t>
      </w:r>
    </w:p>
    <w:p w:rsidR="007662F8" w:rsidRPr="00541A53" w:rsidRDefault="00C20BAB" w:rsidP="00541A53">
      <w:pPr>
        <w:pStyle w:val="p93"/>
        <w:jc w:val="center"/>
        <w:rPr>
          <w:rFonts w:asciiTheme="minorHAnsi" w:hAnsiTheme="minorHAnsi" w:cs="Tahoma"/>
          <w:b/>
          <w:color w:val="FF0000"/>
          <w:sz w:val="22"/>
          <w:szCs w:val="22"/>
          <w:u w:val="single"/>
        </w:rPr>
      </w:pPr>
      <w:r>
        <w:rPr>
          <w:rFonts w:asciiTheme="minorHAnsi" w:hAnsiTheme="minorHAnsi" w:cs="Tahoma"/>
          <w:b/>
          <w:color w:val="FF0000"/>
          <w:sz w:val="22"/>
          <w:szCs w:val="22"/>
          <w:u w:val="single"/>
        </w:rPr>
        <w:lastRenderedPageBreak/>
        <w:t xml:space="preserve">AREA BLU SPA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2B7C78" w:rsidRDefault="00541A53"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AB4917" w:rsidRPr="0052773A" w:rsidRDefault="00AB4917" w:rsidP="00AB4917">
      <w:pPr>
        <w:spacing w:before="120" w:line="360" w:lineRule="auto"/>
        <w:jc w:val="both"/>
        <w:rPr>
          <w:rFonts w:asciiTheme="minorHAnsi" w:hAnsiTheme="minorHAnsi" w:cs="Tahoma"/>
          <w:b/>
          <w:sz w:val="22"/>
          <w:szCs w:val="22"/>
        </w:rPr>
      </w:pPr>
    </w:p>
    <w:p w:rsidR="002B7C78"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t>CO</w:t>
      </w:r>
    </w:p>
    <w:p w:rsidR="00541A53"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MUNE DI </w:t>
      </w:r>
      <w:r w:rsidR="00C20BAB">
        <w:rPr>
          <w:rFonts w:asciiTheme="minorHAnsi" w:hAnsiTheme="minorHAnsi" w:cs="Tahoma"/>
          <w:b/>
          <w:color w:val="FF0000"/>
          <w:sz w:val="22"/>
          <w:szCs w:val="22"/>
          <w:u w:val="single"/>
        </w:rPr>
        <w:t xml:space="preserve">BORGO TOSSIGNANO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C274F9" w:rsidRPr="0052773A" w:rsidRDefault="00C274F9"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2773A"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COMUNE DI </w:t>
      </w:r>
      <w:r w:rsidR="00C20BAB">
        <w:rPr>
          <w:rFonts w:asciiTheme="minorHAnsi" w:hAnsiTheme="minorHAnsi" w:cs="Tahoma"/>
          <w:b/>
          <w:color w:val="FF0000"/>
          <w:sz w:val="22"/>
          <w:szCs w:val="22"/>
          <w:u w:val="single"/>
        </w:rPr>
        <w:t>CASALFIUMANESE</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DEL RIO </w:t>
      </w:r>
      <w:r w:rsidR="005932E4">
        <w:rPr>
          <w:rFonts w:asciiTheme="minorHAnsi" w:hAnsiTheme="minorHAnsi" w:cs="Arial"/>
          <w:b/>
          <w:bCs/>
          <w:color w:val="FF0000"/>
          <w:sz w:val="22"/>
          <w:szCs w:val="22"/>
          <w:u w:val="single"/>
        </w:rPr>
        <w:t xml:space="preserv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GUELFO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SAN PIETRO TERME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ind w:left="0" w:firstLine="0"/>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COMUNE DI</w:t>
      </w:r>
      <w:r w:rsidR="00C20BAB">
        <w:rPr>
          <w:rFonts w:asciiTheme="minorHAnsi" w:hAnsiTheme="minorHAnsi" w:cs="Arial"/>
          <w:b/>
          <w:bCs/>
          <w:color w:val="FF0000"/>
          <w:sz w:val="22"/>
          <w:szCs w:val="22"/>
          <w:u w:val="single"/>
        </w:rPr>
        <w:t xml:space="preserve"> DOZZA </w:t>
      </w:r>
      <w:r w:rsidRPr="00541A53">
        <w:rPr>
          <w:rFonts w:asciiTheme="minorHAnsi" w:hAnsiTheme="minorHAnsi" w:cs="Arial"/>
          <w:b/>
          <w:bCs/>
          <w:color w:val="FF0000"/>
          <w:sz w:val="22"/>
          <w:szCs w:val="22"/>
          <w:u w:val="single"/>
        </w:rPr>
        <w:t xml:space="preserve"> </w:t>
      </w:r>
    </w:p>
    <w:p w:rsidR="00541A53" w:rsidRPr="007C13F9" w:rsidRDefault="00541A53" w:rsidP="00541A53">
      <w:pPr>
        <w:pStyle w:val="Titolo5"/>
        <w:ind w:left="0" w:firstLine="0"/>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FONTANELICE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IMOLA</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932E4" w:rsidRDefault="005932E4" w:rsidP="00541A53">
      <w:pPr>
        <w:spacing w:before="120" w:line="360" w:lineRule="auto"/>
        <w:jc w:val="center"/>
        <w:rPr>
          <w:rFonts w:asciiTheme="minorHAnsi" w:hAnsiTheme="minorHAnsi" w:cs="Tahoma"/>
          <w:b/>
          <w:color w:val="FF0000"/>
          <w:sz w:val="22"/>
          <w:szCs w:val="22"/>
          <w:u w:val="single"/>
        </w:rPr>
      </w:pPr>
    </w:p>
    <w:p w:rsidR="0052773A"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COMUNE DI </w:t>
      </w:r>
      <w:r w:rsidR="00C20BAB">
        <w:rPr>
          <w:rFonts w:asciiTheme="minorHAnsi" w:hAnsiTheme="minorHAnsi" w:cs="Tahoma"/>
          <w:b/>
          <w:color w:val="FF0000"/>
          <w:sz w:val="22"/>
          <w:szCs w:val="22"/>
          <w:u w:val="single"/>
        </w:rPr>
        <w:t xml:space="preserve">MORDANO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C20BAB" w:rsidRPr="00541A53" w:rsidRDefault="00C20BAB" w:rsidP="00C20BAB">
      <w:pPr>
        <w:spacing w:before="120" w:line="360" w:lineRule="auto"/>
        <w:jc w:val="center"/>
        <w:rPr>
          <w:rFonts w:asciiTheme="minorHAnsi" w:hAnsiTheme="minorHAnsi" w:cs="Tahoma"/>
          <w:b/>
          <w:color w:val="FF0000"/>
          <w:sz w:val="22"/>
          <w:szCs w:val="22"/>
          <w:u w:val="single"/>
        </w:rPr>
      </w:pPr>
      <w:r>
        <w:rPr>
          <w:rFonts w:asciiTheme="minorHAnsi" w:hAnsiTheme="minorHAnsi" w:cs="Tahoma"/>
          <w:b/>
          <w:color w:val="FF0000"/>
          <w:sz w:val="22"/>
          <w:szCs w:val="22"/>
          <w:u w:val="single"/>
        </w:rPr>
        <w:lastRenderedPageBreak/>
        <w:t xml:space="preserve">NUOVO CIRCONDARIO IMOLESE  </w:t>
      </w:r>
    </w:p>
    <w:p w:rsidR="00C20BAB" w:rsidRPr="007C13F9" w:rsidRDefault="00C20BAB" w:rsidP="00C20BAB">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4F7F22">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C20BAB" w:rsidRPr="007C13F9" w:rsidRDefault="00C20BAB" w:rsidP="00C20BAB">
      <w:pPr>
        <w:jc w:val="both"/>
        <w:rPr>
          <w:rFonts w:asciiTheme="minorHAnsi" w:hAnsiTheme="minorHAnsi" w:cs="Arial"/>
          <w:sz w:val="22"/>
          <w:szCs w:val="22"/>
        </w:rPr>
      </w:pPr>
    </w:p>
    <w:p w:rsidR="00C20BAB" w:rsidRPr="007C13F9" w:rsidRDefault="00C20BAB" w:rsidP="00C20BAB">
      <w:pPr>
        <w:jc w:val="both"/>
        <w:rPr>
          <w:rFonts w:asciiTheme="minorHAnsi" w:hAnsiTheme="minorHAnsi" w:cs="Arial"/>
          <w:sz w:val="22"/>
          <w:szCs w:val="22"/>
        </w:rPr>
      </w:pPr>
    </w:p>
    <w:p w:rsidR="00C20BAB" w:rsidRPr="007C13F9" w:rsidRDefault="00C20BAB" w:rsidP="00C20BAB">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C20BAB" w:rsidRPr="007C13F9" w:rsidRDefault="00C20BAB" w:rsidP="00C20BAB">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735293" w:rsidRDefault="00735293">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p>
    <w:p w:rsidR="00735293" w:rsidRDefault="00735293">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p>
    <w:p w:rsidR="007662F8" w:rsidRPr="0052773A" w:rsidRDefault="00835B08">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r w:rsidRPr="0052773A">
        <w:rPr>
          <w:rFonts w:asciiTheme="minorHAnsi" w:eastAsia="SimSun" w:hAnsiTheme="minorHAnsi" w:cs="Tahoma"/>
          <w:b/>
          <w:sz w:val="22"/>
          <w:szCs w:val="22"/>
          <w:u w:val="single"/>
          <w:lang w:eastAsia="zh-CN" w:bidi="hi-IN"/>
        </w:rPr>
        <w:lastRenderedPageBreak/>
        <w:t>NOTA BENE A VALERE PER OGNI ENTE</w:t>
      </w:r>
    </w:p>
    <w:p w:rsidR="007662F8" w:rsidRPr="0052773A" w:rsidRDefault="00835B08">
      <w:pPr>
        <w:tabs>
          <w:tab w:val="left" w:pos="432"/>
          <w:tab w:val="left" w:pos="740"/>
        </w:tabs>
        <w:suppressAutoHyphens/>
        <w:spacing w:before="40"/>
        <w:ind w:left="720" w:hanging="720"/>
        <w:jc w:val="both"/>
        <w:textAlignment w:val="baseline"/>
        <w:rPr>
          <w:rFonts w:asciiTheme="minorHAnsi" w:eastAsia="SimSun" w:hAnsiTheme="minorHAnsi" w:cs="Tahoma"/>
          <w:sz w:val="22"/>
          <w:szCs w:val="22"/>
          <w:lang w:eastAsia="zh-CN" w:bidi="hi-IN"/>
        </w:rPr>
      </w:pPr>
      <w:r w:rsidRPr="0052773A">
        <w:rPr>
          <w:rFonts w:asciiTheme="minorHAnsi" w:eastAsia="SimSun" w:hAnsiTheme="minorHAnsi" w:cs="Tahoma"/>
          <w:sz w:val="22"/>
          <w:szCs w:val="22"/>
          <w:lang w:eastAsia="zh-CN" w:bidi="hi-IN"/>
        </w:rPr>
        <w:t>Per tutti i veicoli sono operanti le Garanzie Aggiuntive/integrative di cui alla Sezione III) del capitolato.</w:t>
      </w:r>
    </w:p>
    <w:p w:rsidR="007662F8" w:rsidRPr="0052773A" w:rsidRDefault="00835B08">
      <w:pPr>
        <w:suppressAutoHyphens/>
        <w:jc w:val="both"/>
        <w:textAlignment w:val="baseline"/>
        <w:rPr>
          <w:rFonts w:asciiTheme="minorHAnsi" w:eastAsia="SimSun" w:hAnsiTheme="minorHAnsi" w:cs="Tahoma"/>
          <w:b/>
          <w:sz w:val="22"/>
          <w:szCs w:val="22"/>
          <w:lang w:eastAsia="zh-CN" w:bidi="hi-IN"/>
        </w:rPr>
      </w:pPr>
      <w:r w:rsidRPr="0052773A">
        <w:rPr>
          <w:rFonts w:asciiTheme="minorHAnsi" w:eastAsia="SimSun" w:hAnsiTheme="minorHAnsi" w:cs="Tahoma"/>
          <w:sz w:val="22"/>
          <w:szCs w:val="22"/>
          <w:lang w:eastAsia="zh-CN" w:bidi="hi-IN"/>
        </w:rPr>
        <w:t xml:space="preserve">Inoltre, con riferimento alla tabella allegata, </w:t>
      </w:r>
      <w:r w:rsidRPr="0052773A">
        <w:rPr>
          <w:rFonts w:asciiTheme="minorHAnsi" w:eastAsia="SimSun" w:hAnsiTheme="minorHAnsi" w:cs="Tahoma"/>
          <w:sz w:val="22"/>
          <w:szCs w:val="22"/>
          <w:u w:val="single"/>
          <w:lang w:eastAsia="zh-CN" w:bidi="hi-IN"/>
        </w:rPr>
        <w:t>qualora sia segnalato il valore commerciale del veicolo</w:t>
      </w:r>
      <w:r w:rsidRPr="0052773A">
        <w:rPr>
          <w:rFonts w:asciiTheme="minorHAnsi" w:eastAsia="SimSun" w:hAnsiTheme="minorHAnsi" w:cs="Tahoma"/>
          <w:sz w:val="22"/>
          <w:szCs w:val="22"/>
          <w:lang w:eastAsia="zh-CN" w:bidi="hi-IN"/>
        </w:rPr>
        <w:t>, le specifiche garanzie della Sezione II) “Incendio, furto/rapina, Eventi sociopolitici, Eventi naturali” e Sezione IV “</w:t>
      </w:r>
      <w:proofErr w:type="spellStart"/>
      <w:r w:rsidRPr="0052773A">
        <w:rPr>
          <w:rFonts w:asciiTheme="minorHAnsi" w:eastAsia="SimSun" w:hAnsiTheme="minorHAnsi" w:cs="Tahoma"/>
          <w:sz w:val="22"/>
          <w:szCs w:val="22"/>
          <w:lang w:eastAsia="zh-CN" w:bidi="hi-IN"/>
        </w:rPr>
        <w:t>Multirischi</w:t>
      </w:r>
      <w:proofErr w:type="spellEnd"/>
      <w:r w:rsidRPr="0052773A">
        <w:rPr>
          <w:rFonts w:asciiTheme="minorHAnsi" w:eastAsia="SimSun" w:hAnsiTheme="minorHAnsi" w:cs="Tahoma"/>
          <w:sz w:val="22"/>
          <w:szCs w:val="22"/>
          <w:lang w:eastAsia="zh-CN" w:bidi="hi-IN"/>
        </w:rPr>
        <w:t xml:space="preserve"> Kasko” del capitolato tecnico, devono intendersi operanti se richieste ed attivate; </w:t>
      </w:r>
      <w:r w:rsidRPr="0052773A">
        <w:rPr>
          <w:rFonts w:asciiTheme="minorHAnsi" w:eastAsia="SimSun" w:hAnsiTheme="minorHAnsi" w:cs="Tahoma"/>
          <w:sz w:val="22"/>
          <w:szCs w:val="22"/>
          <w:u w:val="single"/>
          <w:lang w:eastAsia="zh-CN" w:bidi="hi-IN"/>
        </w:rPr>
        <w:t>pertanto la Società dovrà obbligatoriamente prevederne il relativo costo in sede di offerta</w:t>
      </w:r>
      <w:r w:rsidRPr="0052773A">
        <w:rPr>
          <w:rFonts w:asciiTheme="minorHAnsi" w:eastAsia="SimSun" w:hAnsiTheme="minorHAnsi" w:cs="Tahoma"/>
          <w:sz w:val="22"/>
          <w:szCs w:val="22"/>
          <w:lang w:eastAsia="zh-CN" w:bidi="hi-IN"/>
        </w:rPr>
        <w:t>.</w:t>
      </w:r>
    </w:p>
    <w:p w:rsidR="007662F8" w:rsidRPr="0052773A" w:rsidRDefault="00835B08">
      <w:pPr>
        <w:suppressAutoHyphens/>
        <w:jc w:val="both"/>
        <w:textAlignment w:val="baseline"/>
        <w:rPr>
          <w:rFonts w:asciiTheme="minorHAnsi" w:eastAsia="SimSun" w:hAnsiTheme="minorHAnsi" w:cs="Tahoma"/>
          <w:sz w:val="22"/>
          <w:szCs w:val="22"/>
          <w:lang w:eastAsia="zh-CN" w:bidi="hi-IN"/>
        </w:rPr>
      </w:pPr>
      <w:r w:rsidRPr="0052773A">
        <w:rPr>
          <w:rFonts w:asciiTheme="minorHAnsi" w:eastAsia="SimSun" w:hAnsiTheme="minorHAnsi" w:cs="Tahoma"/>
          <w:sz w:val="22"/>
          <w:szCs w:val="22"/>
          <w:lang w:eastAsia="zh-CN" w:bidi="hi-IN"/>
        </w:rPr>
        <w:t>Premesso che è facoltà del Contraente richiedere, ove lo ritenga opportuno, l’applicazione delle garanzie assicurate di cui alla Sezione II) e Sezione IV), si conviene che il computo del premio per le predette garanzie sia determinato commisurando il valore commerciale di ciascun singolo veicolo riportato nell’elenco allegato denominato “Elenco veicoli”, al tasso lordo pro mille previsto per ogni categoria di veicolo e per ogni specifica garanzia.</w:t>
      </w:r>
    </w:p>
    <w:p w:rsidR="007662F8" w:rsidRPr="0052773A" w:rsidRDefault="00835B08">
      <w:pPr>
        <w:suppressAutoHyphens/>
        <w:jc w:val="both"/>
        <w:textAlignment w:val="baseline"/>
        <w:rPr>
          <w:rFonts w:asciiTheme="minorHAnsi" w:eastAsia="SimSun" w:hAnsiTheme="minorHAnsi" w:cs="Tahoma"/>
          <w:sz w:val="22"/>
          <w:szCs w:val="22"/>
          <w:u w:val="single"/>
          <w:lang w:eastAsia="zh-CN" w:bidi="hi-IN"/>
        </w:rPr>
      </w:pPr>
      <w:r w:rsidRPr="0052773A">
        <w:rPr>
          <w:rFonts w:asciiTheme="minorHAnsi" w:eastAsia="SimSun" w:hAnsiTheme="minorHAnsi" w:cs="Tahoma"/>
          <w:sz w:val="22"/>
          <w:szCs w:val="22"/>
          <w:u w:val="single"/>
          <w:lang w:eastAsia="zh-CN" w:bidi="hi-IN"/>
        </w:rPr>
        <w:t>Ciò premesso, ed in ragione delle future variazioni, si richiede di indicare nella tabella sottostante, in maniera distinta, per ciascuna categoria di veicoli e per ciascuna delle sotto elencate garanzie Auto rischi diversi (comprensive del costo per le garanzie particolari auto rischi diversi), la tassazione pro-mille lorda, da applicare, dietro richiesta del Contraente, al valore commerciale del veicolo da assicurare.</w:t>
      </w:r>
    </w:p>
    <w:p w:rsidR="007662F8" w:rsidRPr="0052773A" w:rsidRDefault="007662F8">
      <w:pPr>
        <w:suppressAutoHyphens/>
        <w:jc w:val="both"/>
        <w:textAlignment w:val="baseline"/>
        <w:rPr>
          <w:rFonts w:asciiTheme="minorHAnsi" w:eastAsia="SimSun" w:hAnsiTheme="minorHAnsi" w:cs="Arial"/>
          <w:sz w:val="22"/>
          <w:szCs w:val="22"/>
          <w:lang w:eastAsia="zh-CN" w:bidi="hi-IN"/>
        </w:rPr>
      </w:pPr>
    </w:p>
    <w:tbl>
      <w:tblPr>
        <w:tblW w:w="10203" w:type="dxa"/>
        <w:tblInd w:w="2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2125"/>
        <w:gridCol w:w="1446"/>
        <w:gridCol w:w="1246"/>
        <w:gridCol w:w="1985"/>
        <w:gridCol w:w="1842"/>
        <w:gridCol w:w="1559"/>
      </w:tblGrid>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Tipologia di veicolo</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Incendio</w:t>
            </w:r>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Furto</w:t>
            </w:r>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 xml:space="preserve">Eventi Sociopolitici </w:t>
            </w:r>
            <w:r w:rsidRPr="0052773A">
              <w:rPr>
                <w:rFonts w:asciiTheme="minorHAnsi" w:eastAsia="SimSun" w:hAnsiTheme="minorHAnsi" w:cs="Arial"/>
                <w:sz w:val="22"/>
                <w:szCs w:val="22"/>
                <w:lang w:eastAsia="zh-CN" w:bidi="hi-IN"/>
              </w:rPr>
              <w:t>‰</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 xml:space="preserve">Eventi Atmosferici, diversi </w:t>
            </w:r>
            <w:r w:rsidRPr="0052773A">
              <w:rPr>
                <w:rFonts w:asciiTheme="minorHAnsi" w:eastAsia="SimSun" w:hAnsiTheme="minorHAnsi" w:cs="Arial"/>
                <w:sz w:val="22"/>
                <w:szCs w:val="22"/>
                <w:lang w:eastAsia="zh-CN" w:bidi="hi-IN"/>
              </w:rPr>
              <w:t>‰</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 xml:space="preserve">Kasko </w:t>
            </w:r>
            <w:proofErr w:type="spellStart"/>
            <w:r w:rsidRPr="0052773A">
              <w:rPr>
                <w:rFonts w:asciiTheme="minorHAnsi" w:eastAsia="SimSun" w:hAnsiTheme="minorHAnsi" w:cs="Arial"/>
                <w:b/>
                <w:sz w:val="22"/>
                <w:szCs w:val="22"/>
                <w:lang w:eastAsia="zh-CN" w:bidi="hi-IN"/>
              </w:rPr>
              <w:t>Multirischi</w:t>
            </w:r>
            <w:proofErr w:type="spellEnd"/>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Autovetture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 promiscui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Autocarri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Autoveicoli ad uso speciale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Motocarri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Ciclomotori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Motocicli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Scuolabus</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Macchine operatrici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Macchine agricole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Rimorchi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Veicoli elettrici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bl>
    <w:p w:rsidR="00C20BAB" w:rsidRDefault="00C20BAB" w:rsidP="00C20BAB">
      <w:pPr>
        <w:jc w:val="both"/>
        <w:rPr>
          <w:b/>
          <w:bCs/>
          <w:smallCaps/>
          <w:kern w:val="28"/>
        </w:rPr>
      </w:pPr>
      <w:bookmarkStart w:id="0" w:name="_Hlk44447465"/>
    </w:p>
    <w:p w:rsidR="00C20BAB" w:rsidRDefault="00C20BAB" w:rsidP="00C20BAB">
      <w:pPr>
        <w:jc w:val="both"/>
        <w:rPr>
          <w:b/>
          <w:bCs/>
          <w:smallCaps/>
          <w:kern w:val="28"/>
        </w:rPr>
      </w:pPr>
    </w:p>
    <w:bookmarkEnd w:id="0"/>
    <w:p w:rsidR="002B7C78" w:rsidRPr="003D148F" w:rsidRDefault="002B7C78" w:rsidP="002B7C78">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w:t>
      </w:r>
      <w:proofErr w:type="gramStart"/>
      <w:r w:rsidRPr="00682CA5">
        <w:rPr>
          <w:b/>
          <w:bCs/>
          <w:smallCaps/>
          <w:kern w:val="28"/>
        </w:rPr>
        <w:t xml:space="preserve">aggiudicazione </w:t>
      </w:r>
      <w:r>
        <w:rPr>
          <w:b/>
          <w:bCs/>
          <w:smallCaps/>
          <w:kern w:val="28"/>
        </w:rPr>
        <w:t xml:space="preserve"> -</w:t>
      </w:r>
      <w:proofErr w:type="gramEnd"/>
      <w:r>
        <w:rPr>
          <w:b/>
          <w:bCs/>
          <w:smallCaps/>
          <w:kern w:val="28"/>
        </w:rPr>
        <w:t xml:space="preserve">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2B7C78"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B7C78" w:rsidRPr="0083200E" w:rsidRDefault="002B7C78" w:rsidP="00367F17">
            <w:pPr>
              <w:spacing w:before="80"/>
              <w:jc w:val="both"/>
              <w:rPr>
                <w:i/>
                <w:snapToGrid w:val="0"/>
                <w:lang w:eastAsia="en-US"/>
              </w:rPr>
            </w:pPr>
            <w:r w:rsidRPr="0083200E">
              <w:rPr>
                <w:i/>
                <w:snapToGrid w:val="0"/>
                <w:lang w:eastAsia="en-US"/>
              </w:rPr>
              <w:t xml:space="preserve">In cifre </w:t>
            </w:r>
          </w:p>
          <w:p w:rsidR="002B7C78" w:rsidRPr="00682CA5" w:rsidRDefault="002B7C78" w:rsidP="00367F17">
            <w:pPr>
              <w:spacing w:before="80"/>
              <w:jc w:val="both"/>
              <w:rPr>
                <w:b/>
                <w:snapToGrid w:val="0"/>
                <w:lang w:eastAsia="en-US"/>
              </w:rPr>
            </w:pPr>
            <w:r w:rsidRPr="0083200E">
              <w:rPr>
                <w:i/>
                <w:snapToGrid w:val="0"/>
                <w:lang w:eastAsia="en-US"/>
              </w:rPr>
              <w:t>In lettere</w:t>
            </w:r>
          </w:p>
        </w:tc>
      </w:tr>
      <w:tr w:rsidR="002B7C78"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B7C78" w:rsidRPr="0083200E" w:rsidRDefault="002B7C78" w:rsidP="00367F17">
            <w:pPr>
              <w:spacing w:before="80"/>
              <w:jc w:val="both"/>
              <w:rPr>
                <w:i/>
                <w:snapToGrid w:val="0"/>
                <w:lang w:eastAsia="en-US"/>
              </w:rPr>
            </w:pPr>
            <w:r w:rsidRPr="0083200E">
              <w:rPr>
                <w:i/>
                <w:snapToGrid w:val="0"/>
                <w:lang w:eastAsia="en-US"/>
              </w:rPr>
              <w:t xml:space="preserve">In cifre </w:t>
            </w:r>
          </w:p>
          <w:p w:rsidR="002B7C78" w:rsidRPr="00682CA5" w:rsidRDefault="002B7C78" w:rsidP="00367F17">
            <w:pPr>
              <w:spacing w:before="80"/>
              <w:jc w:val="both"/>
              <w:rPr>
                <w:b/>
                <w:snapToGrid w:val="0"/>
                <w:lang w:eastAsia="en-US"/>
              </w:rPr>
            </w:pPr>
            <w:r w:rsidRPr="0083200E">
              <w:rPr>
                <w:i/>
                <w:snapToGrid w:val="0"/>
                <w:lang w:eastAsia="en-US"/>
              </w:rPr>
              <w:t>In lettere</w:t>
            </w:r>
          </w:p>
        </w:tc>
      </w:tr>
      <w:tr w:rsidR="002B7C78"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B7C78" w:rsidRPr="0083200E" w:rsidRDefault="002B7C78" w:rsidP="00367F17">
            <w:pPr>
              <w:spacing w:before="80"/>
              <w:jc w:val="both"/>
              <w:rPr>
                <w:i/>
                <w:snapToGrid w:val="0"/>
                <w:lang w:eastAsia="en-US"/>
              </w:rPr>
            </w:pPr>
            <w:r w:rsidRPr="0083200E">
              <w:rPr>
                <w:i/>
                <w:snapToGrid w:val="0"/>
                <w:lang w:eastAsia="en-US"/>
              </w:rPr>
              <w:t xml:space="preserve">In cifre </w:t>
            </w:r>
          </w:p>
          <w:p w:rsidR="002B7C78" w:rsidRPr="00682CA5" w:rsidRDefault="002B7C78" w:rsidP="00367F17">
            <w:pPr>
              <w:spacing w:before="80"/>
              <w:jc w:val="both"/>
              <w:rPr>
                <w:b/>
                <w:snapToGrid w:val="0"/>
                <w:lang w:eastAsia="en-US"/>
              </w:rPr>
            </w:pPr>
            <w:r w:rsidRPr="0083200E">
              <w:rPr>
                <w:i/>
                <w:snapToGrid w:val="0"/>
                <w:lang w:eastAsia="en-US"/>
              </w:rPr>
              <w:t>In lettere</w:t>
            </w:r>
          </w:p>
        </w:tc>
      </w:tr>
    </w:tbl>
    <w:p w:rsidR="002B7C78" w:rsidRDefault="002B7C78" w:rsidP="002B7C78">
      <w:pPr>
        <w:tabs>
          <w:tab w:val="left" w:pos="740"/>
        </w:tabs>
        <w:ind w:left="720" w:hanging="720"/>
        <w:jc w:val="both"/>
        <w:rPr>
          <w:rFonts w:eastAsia="Tahoma" w:cs="Tahoma"/>
          <w:b/>
          <w:color w:val="000000"/>
        </w:rPr>
      </w:pPr>
    </w:p>
    <w:p w:rsidR="002B7C78" w:rsidRPr="003D148F" w:rsidRDefault="002B7C78" w:rsidP="002B7C78">
      <w:pPr>
        <w:tabs>
          <w:tab w:val="left" w:pos="0"/>
        </w:tabs>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2B7C78" w:rsidRPr="003B50DA" w:rsidRDefault="002B7C78" w:rsidP="002B7C78">
      <w:pPr>
        <w:tabs>
          <w:tab w:val="left" w:pos="740"/>
        </w:tabs>
        <w:ind w:left="720" w:hanging="720"/>
        <w:jc w:val="both"/>
        <w:rPr>
          <w:rFonts w:eastAsia="Tahoma" w:cs="Tahoma"/>
          <w:b/>
          <w:color w:val="000000"/>
        </w:rPr>
      </w:pPr>
    </w:p>
    <w:p w:rsidR="002B7C78" w:rsidRPr="007F1F68" w:rsidRDefault="002B7C78" w:rsidP="002B7C78">
      <w:pPr>
        <w:spacing w:before="120" w:line="360" w:lineRule="auto"/>
        <w:jc w:val="center"/>
        <w:rPr>
          <w:rFonts w:ascii="Arial Narrow" w:hAnsi="Arial Narrow" w:cs="Tahoma"/>
          <w:b/>
          <w:color w:val="4F81BD" w:themeColor="accent1"/>
        </w:rPr>
      </w:pPr>
      <w:bookmarkStart w:id="1" w:name="_GoBack"/>
      <w:bookmarkEnd w:id="1"/>
      <w:r w:rsidRPr="007F1F68">
        <w:rPr>
          <w:rFonts w:ascii="Arial Narrow" w:hAnsi="Arial Narrow" w:cs="Tahoma"/>
          <w:color w:val="4F81BD" w:themeColor="accent1"/>
        </w:rPr>
        <w:t xml:space="preserve">Ribasso percentuale sul premio annuo complessivo in cifre ed in lettere </w:t>
      </w:r>
      <w:r w:rsidRPr="007F1F68">
        <w:rPr>
          <w:rFonts w:ascii="Arial Narrow" w:hAnsi="Arial Narrow" w:cs="Tahoma"/>
          <w:b/>
          <w:color w:val="4F81BD"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2B7C78" w:rsidRPr="005E5461" w:rsidTr="00367F17">
        <w:trPr>
          <w:jc w:val="center"/>
        </w:trPr>
        <w:tc>
          <w:tcPr>
            <w:tcW w:w="3013" w:type="dxa"/>
          </w:tcPr>
          <w:p w:rsidR="002B7C78" w:rsidRDefault="002B7C78" w:rsidP="00367F17">
            <w:pPr>
              <w:spacing w:before="120" w:line="360" w:lineRule="auto"/>
              <w:jc w:val="center"/>
              <w:rPr>
                <w:rFonts w:ascii="Arial Narrow" w:hAnsi="Arial Narrow" w:cs="Tahoma"/>
                <w:b/>
              </w:rPr>
            </w:pPr>
            <w:bookmarkStart w:id="2" w:name="_Hlk12365951"/>
            <w:r w:rsidRPr="00C827FB">
              <w:rPr>
                <w:rFonts w:ascii="Arial Narrow" w:hAnsi="Arial Narrow" w:cs="Tahoma"/>
                <w:b/>
              </w:rPr>
              <w:t>In cifre</w:t>
            </w:r>
          </w:p>
          <w:p w:rsidR="002B7C78" w:rsidRPr="00C827FB" w:rsidRDefault="002B7C78" w:rsidP="00367F17">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2B7C78" w:rsidRDefault="002B7C78" w:rsidP="00367F17">
            <w:pPr>
              <w:spacing w:before="120" w:line="360" w:lineRule="auto"/>
              <w:jc w:val="center"/>
              <w:rPr>
                <w:rFonts w:ascii="Arial Narrow" w:hAnsi="Arial Narrow" w:cs="Tahoma"/>
                <w:b/>
              </w:rPr>
            </w:pPr>
            <w:r>
              <w:rPr>
                <w:rFonts w:ascii="Arial Narrow" w:hAnsi="Arial Narrow" w:cs="Tahoma"/>
                <w:b/>
              </w:rPr>
              <w:t>In lettere</w:t>
            </w:r>
          </w:p>
          <w:p w:rsidR="002B7C78" w:rsidRPr="00C827FB" w:rsidRDefault="002B7C78" w:rsidP="00367F17">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2B7C78" w:rsidRDefault="002B7C78" w:rsidP="00367F17">
            <w:pPr>
              <w:spacing w:before="120" w:line="360" w:lineRule="auto"/>
              <w:jc w:val="center"/>
              <w:rPr>
                <w:rFonts w:ascii="Arial Narrow" w:hAnsi="Arial Narrow" w:cs="Tahoma"/>
                <w:b/>
              </w:rPr>
            </w:pPr>
            <w:r>
              <w:rPr>
                <w:rFonts w:ascii="Arial Narrow" w:hAnsi="Arial Narrow" w:cs="Tahoma"/>
                <w:b/>
              </w:rPr>
              <w:t xml:space="preserve">In percentuale (ribasso) </w:t>
            </w:r>
          </w:p>
          <w:p w:rsidR="002B7C78" w:rsidRPr="00C827FB" w:rsidRDefault="002B7C78" w:rsidP="00367F17">
            <w:pPr>
              <w:spacing w:before="120" w:line="360" w:lineRule="auto"/>
              <w:jc w:val="center"/>
              <w:rPr>
                <w:rFonts w:ascii="Arial Narrow" w:hAnsi="Arial Narrow" w:cs="Tahoma"/>
                <w:b/>
              </w:rPr>
            </w:pPr>
            <w:r>
              <w:rPr>
                <w:rFonts w:ascii="Arial Narrow" w:hAnsi="Arial Narrow" w:cs="Tahoma"/>
                <w:b/>
              </w:rPr>
              <w:t>……………%</w:t>
            </w:r>
          </w:p>
        </w:tc>
      </w:tr>
      <w:bookmarkEnd w:id="2"/>
    </w:tbl>
    <w:p w:rsidR="002B7C78" w:rsidRPr="00CB24D0" w:rsidRDefault="002B7C78" w:rsidP="002B7C78">
      <w:pPr>
        <w:tabs>
          <w:tab w:val="left" w:pos="960"/>
          <w:tab w:val="left" w:pos="2400"/>
          <w:tab w:val="left" w:pos="2640"/>
        </w:tabs>
        <w:jc w:val="center"/>
        <w:rPr>
          <w:rFonts w:eastAsia="Tahoma" w:cs="Tahoma"/>
          <w:color w:val="4F81BD" w:themeColor="accent1"/>
        </w:rPr>
      </w:pPr>
    </w:p>
    <w:p w:rsidR="002B7C78" w:rsidRPr="00CB24D0" w:rsidRDefault="002B7C78" w:rsidP="002B7C78">
      <w:pPr>
        <w:autoSpaceDE w:val="0"/>
        <w:autoSpaceDN w:val="0"/>
        <w:adjustRightInd w:val="0"/>
        <w:jc w:val="both"/>
        <w:rPr>
          <w:rFonts w:eastAsia="Tahoma" w:cs="Tahoma"/>
          <w:color w:val="4F81BD" w:themeColor="accent1"/>
        </w:rPr>
      </w:pPr>
      <w:r w:rsidRPr="00CB24D0">
        <w:rPr>
          <w:rFonts w:eastAsia="Tahoma" w:cs="Tahoma"/>
          <w:color w:val="4F81BD"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2B7C78" w:rsidRPr="00CB24D0" w:rsidRDefault="002B7C78" w:rsidP="002B7C78">
      <w:pPr>
        <w:tabs>
          <w:tab w:val="left" w:pos="960"/>
          <w:tab w:val="left" w:pos="2400"/>
          <w:tab w:val="left" w:pos="2640"/>
        </w:tabs>
        <w:jc w:val="both"/>
        <w:rPr>
          <w:rFonts w:eastAsia="Tahoma" w:cs="Tahoma"/>
          <w:color w:val="4F81BD" w:themeColor="accent1"/>
        </w:rPr>
      </w:pPr>
    </w:p>
    <w:p w:rsidR="002B7C78" w:rsidRPr="003B50DA" w:rsidRDefault="002B7C78" w:rsidP="002B7C78">
      <w:pPr>
        <w:tabs>
          <w:tab w:val="left" w:pos="960"/>
          <w:tab w:val="left" w:pos="2400"/>
          <w:tab w:val="left" w:pos="2640"/>
        </w:tabs>
        <w:jc w:val="both"/>
        <w:rPr>
          <w:rFonts w:eastAsia="Tahoma" w:cs="Tahoma"/>
        </w:rPr>
      </w:pPr>
    </w:p>
    <w:p w:rsidR="002B7C78" w:rsidRPr="003B50DA" w:rsidRDefault="002B7C78" w:rsidP="002B7C78">
      <w:pPr>
        <w:ind w:left="1701" w:hanging="1701"/>
        <w:jc w:val="both"/>
        <w:rPr>
          <w:rFonts w:eastAsia="Tahoma" w:cs="Tahoma"/>
          <w:u w:val="single"/>
        </w:rPr>
      </w:pPr>
      <w:r>
        <w:rPr>
          <w:rFonts w:eastAsia="Tahoma" w:cs="Tahoma"/>
        </w:rPr>
        <w:t>Data,</w:t>
      </w:r>
    </w:p>
    <w:p w:rsidR="002B7C78" w:rsidRPr="003B50DA" w:rsidRDefault="002B7C78" w:rsidP="002B7C78">
      <w:pPr>
        <w:jc w:val="right"/>
        <w:rPr>
          <w:rFonts w:eastAsia="Tahoma" w:cs="Tahoma"/>
        </w:rPr>
      </w:pPr>
      <w:r>
        <w:rPr>
          <w:rFonts w:eastAsia="Tahoma" w:cs="Tahoma"/>
        </w:rPr>
        <w:t>Firma digitale</w:t>
      </w:r>
    </w:p>
    <w:p w:rsidR="002B7C78" w:rsidRPr="003B50DA" w:rsidRDefault="002B7C78" w:rsidP="002B7C78">
      <w:pPr>
        <w:jc w:val="right"/>
        <w:rPr>
          <w:rFonts w:eastAsia="Tahoma" w:cs="Tahoma"/>
        </w:rPr>
      </w:pPr>
    </w:p>
    <w:p w:rsidR="002B7C78" w:rsidRPr="003B50DA" w:rsidRDefault="002B7C78" w:rsidP="002B7C78">
      <w:pPr>
        <w:jc w:val="both"/>
        <w:rPr>
          <w:rFonts w:eastAsia="Tahoma" w:cs="Tahoma"/>
        </w:rPr>
      </w:pPr>
    </w:p>
    <w:p w:rsidR="002B7C78" w:rsidRPr="003B50DA" w:rsidRDefault="002B7C78" w:rsidP="002B7C78">
      <w:pPr>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2B7C78" w:rsidRPr="003B50DA" w:rsidRDefault="002B7C78" w:rsidP="002B7C78">
      <w:pPr>
        <w:jc w:val="both"/>
        <w:rPr>
          <w:rFonts w:eastAsia="Tahoma" w:cs="Tahoma"/>
        </w:rPr>
      </w:pPr>
    </w:p>
    <w:p w:rsidR="007662F8" w:rsidRPr="0052773A" w:rsidRDefault="007662F8" w:rsidP="002B7C78">
      <w:pPr>
        <w:jc w:val="both"/>
        <w:rPr>
          <w:rFonts w:asciiTheme="minorHAnsi" w:hAnsiTheme="minorHAnsi"/>
          <w:sz w:val="22"/>
          <w:szCs w:val="22"/>
        </w:rPr>
      </w:pPr>
    </w:p>
    <w:sectPr w:rsidR="007662F8" w:rsidRPr="0052773A" w:rsidSect="002B7C78">
      <w:headerReference w:type="default" r:id="rId8"/>
      <w:pgSz w:w="11906" w:h="16838"/>
      <w:pgMar w:top="1134" w:right="1134" w:bottom="1134" w:left="1134" w:header="567" w:footer="0" w:gutter="0"/>
      <w:cols w:space="720"/>
      <w:formProt w:val="0"/>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748" w:rsidRDefault="00A65748">
      <w:r>
        <w:separator/>
      </w:r>
    </w:p>
  </w:endnote>
  <w:endnote w:type="continuationSeparator" w:id="0">
    <w:p w:rsidR="00A65748" w:rsidRDefault="00A6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charset w:val="00"/>
    <w:family w:val="roman"/>
    <w:pitch w:val="variable"/>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748" w:rsidRDefault="00A65748">
      <w:r>
        <w:separator/>
      </w:r>
    </w:p>
  </w:footnote>
  <w:footnote w:type="continuationSeparator" w:id="0">
    <w:p w:rsidR="00A65748" w:rsidRDefault="00A6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78" w:rsidRDefault="00A65748">
    <w:pPr>
      <w:pStyle w:val="Intestazione"/>
    </w:pPr>
    <w:r>
      <w:rPr>
        <w:rFonts w:ascii="Tahoma" w:hAnsi="Tahoma" w:cs="Tahoma"/>
      </w:rPr>
      <w:tab/>
    </w:r>
    <w:r>
      <w:rPr>
        <w:rFonts w:ascii="Arial" w:hAnsi="Arial" w:cs="Arial"/>
        <w:b/>
      </w:rPr>
      <w:t>SCHEDA DI OFFERTA ECONOMICA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78" w:rsidRDefault="002B7C78">
    <w:pPr>
      <w:pStyle w:val="Intestazione"/>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29617B"/>
    <w:multiLevelType w:val="multilevel"/>
    <w:tmpl w:val="CDB4039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7DE21085"/>
    <w:multiLevelType w:val="multilevel"/>
    <w:tmpl w:val="CC0C7A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2F8"/>
    <w:rsid w:val="00033567"/>
    <w:rsid w:val="001C5C9B"/>
    <w:rsid w:val="002025E9"/>
    <w:rsid w:val="002B7C78"/>
    <w:rsid w:val="004D3F33"/>
    <w:rsid w:val="00511D7C"/>
    <w:rsid w:val="0052773A"/>
    <w:rsid w:val="00536046"/>
    <w:rsid w:val="00541A53"/>
    <w:rsid w:val="005932E4"/>
    <w:rsid w:val="00610B3A"/>
    <w:rsid w:val="00735293"/>
    <w:rsid w:val="007662F8"/>
    <w:rsid w:val="007B39FB"/>
    <w:rsid w:val="0082052F"/>
    <w:rsid w:val="00835B08"/>
    <w:rsid w:val="0095266E"/>
    <w:rsid w:val="00A65748"/>
    <w:rsid w:val="00AB4917"/>
    <w:rsid w:val="00B2698C"/>
    <w:rsid w:val="00C028FF"/>
    <w:rsid w:val="00C20BAB"/>
    <w:rsid w:val="00C274F9"/>
    <w:rsid w:val="00C315B4"/>
    <w:rsid w:val="00F315C8"/>
    <w:rsid w:val="00F36AC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2F265"/>
  <w15:docId w15:val="{E794241E-DEEB-4C6E-A8CD-7548473DA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qFormat/>
    <w:pPr>
      <w:keepNext/>
      <w:tabs>
        <w:tab w:val="decimal" w:pos="0"/>
      </w:tabs>
      <w:jc w:val="both"/>
      <w:outlineLvl w:val="0"/>
    </w:pPr>
    <w:rPr>
      <w:sz w:val="24"/>
    </w:rPr>
  </w:style>
  <w:style w:type="paragraph" w:styleId="Titolo2">
    <w:name w:val="heading 2"/>
    <w:basedOn w:val="Normale"/>
    <w:qFormat/>
    <w:pPr>
      <w:keepNext/>
      <w:jc w:val="both"/>
      <w:outlineLvl w:val="1"/>
    </w:pPr>
    <w:rPr>
      <w:b/>
      <w:sz w:val="24"/>
    </w:rPr>
  </w:style>
  <w:style w:type="paragraph" w:styleId="Titolo3">
    <w:name w:val="heading 3"/>
    <w:basedOn w:val="Normale"/>
    <w:qFormat/>
    <w:pPr>
      <w:keepNext/>
      <w:ind w:firstLine="6237"/>
      <w:jc w:val="both"/>
      <w:outlineLvl w:val="2"/>
    </w:pPr>
    <w:rPr>
      <w:sz w:val="24"/>
    </w:rPr>
  </w:style>
  <w:style w:type="paragraph" w:styleId="Titolo4">
    <w:name w:val="heading 4"/>
    <w:basedOn w:val="Normale"/>
    <w:qFormat/>
    <w:pPr>
      <w:keepNext/>
      <w:ind w:left="360"/>
      <w:jc w:val="both"/>
      <w:outlineLvl w:val="3"/>
    </w:pPr>
    <w:rPr>
      <w:sz w:val="24"/>
    </w:rPr>
  </w:style>
  <w:style w:type="paragraph" w:styleId="Titolo5">
    <w:name w:val="heading 5"/>
    <w:basedOn w:val="Normale"/>
    <w:qFormat/>
    <w:pPr>
      <w:keepNext/>
      <w:ind w:left="284" w:hanging="284"/>
      <w:jc w:val="both"/>
      <w:outlineLvl w:val="4"/>
    </w:pPr>
    <w:rPr>
      <w:sz w:val="24"/>
    </w:rPr>
  </w:style>
  <w:style w:type="paragraph" w:styleId="Titolo6">
    <w:name w:val="heading 6"/>
    <w:basedOn w:val="Normale"/>
    <w:qFormat/>
    <w:pPr>
      <w:keepNext/>
      <w:outlineLvl w:val="5"/>
    </w:pPr>
    <w:rPr>
      <w:b/>
      <w:sz w:val="24"/>
    </w:rPr>
  </w:style>
  <w:style w:type="paragraph" w:styleId="Titolo7">
    <w:name w:val="heading 7"/>
    <w:basedOn w:val="Normale"/>
    <w:qFormat/>
    <w:pPr>
      <w:keepNext/>
      <w:jc w:val="center"/>
      <w:outlineLvl w:val="6"/>
    </w:pPr>
    <w:rPr>
      <w:i/>
      <w:sz w:val="24"/>
    </w:rPr>
  </w:style>
  <w:style w:type="paragraph" w:styleId="Titolo8">
    <w:name w:val="heading 8"/>
    <w:basedOn w:val="Normale"/>
    <w:qFormat/>
    <w:pPr>
      <w:keepNext/>
      <w:jc w:val="center"/>
      <w:outlineLvl w:val="7"/>
    </w:pPr>
    <w:rPr>
      <w:b/>
      <w:sz w:val="24"/>
    </w:rPr>
  </w:style>
  <w:style w:type="paragraph" w:styleId="Titolo9">
    <w:name w:val="heading 9"/>
    <w:basedOn w:val="Normale"/>
    <w:qFormat/>
    <w:pPr>
      <w:keepNext/>
      <w:ind w:left="360"/>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style>
  <w:style w:type="character" w:customStyle="1" w:styleId="ListLabel1">
    <w:name w:val="ListLabel 1"/>
    <w:qFormat/>
    <w:rPr>
      <w:b w:val="0"/>
      <w:i w:val="0"/>
      <w:sz w:val="22"/>
    </w:rPr>
  </w:style>
  <w:style w:type="character" w:customStyle="1" w:styleId="ListLabel2">
    <w:name w:val="ListLabel 2"/>
    <w:qFormat/>
    <w:rPr>
      <w:b/>
      <w:i w:val="0"/>
      <w:sz w:val="22"/>
    </w:rPr>
  </w:style>
  <w:style w:type="character" w:customStyle="1" w:styleId="ListLabel3">
    <w:name w:val="ListLabel 3"/>
    <w:qFormat/>
    <w:rPr>
      <w:sz w:val="16"/>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jc w:val="both"/>
    </w:pPr>
    <w:rPr>
      <w:sz w:val="24"/>
    </w:rPr>
  </w:style>
  <w:style w:type="paragraph" w:styleId="Elenco">
    <w:name w:val="List"/>
    <w:basedOn w:val="Corpodeltesto"/>
    <w:rPr>
      <w:rFonts w:cs="Mangal"/>
    </w:rPr>
  </w:style>
  <w:style w:type="paragraph" w:styleId="Didascalia">
    <w:name w:val="caption"/>
    <w:basedOn w:val="Normale"/>
    <w:qFormat/>
    <w:pPr>
      <w:jc w:val="center"/>
    </w:pPr>
    <w:rPr>
      <w:b/>
      <w:sz w:val="24"/>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pPr>
      <w:jc w:val="center"/>
    </w:pPr>
    <w:rPr>
      <w:b/>
      <w:sz w:val="24"/>
    </w:rPr>
  </w:style>
  <w:style w:type="paragraph" w:styleId="Rientrocorpodeltesto">
    <w:name w:val="Body Text Indent"/>
    <w:basedOn w:val="Normale"/>
    <w:pPr>
      <w:ind w:left="360"/>
      <w:jc w:val="both"/>
    </w:pPr>
    <w:rPr>
      <w:sz w:val="24"/>
    </w:rPr>
  </w:style>
  <w:style w:type="paragraph" w:styleId="Rientrocorpodeltesto2">
    <w:name w:val="Body Text Indent 2"/>
    <w:basedOn w:val="Normale"/>
    <w:qFormat/>
    <w:pPr>
      <w:ind w:left="1701" w:hanging="1701"/>
      <w:jc w:val="both"/>
    </w:pPr>
    <w:rPr>
      <w:sz w:val="24"/>
    </w:rPr>
  </w:style>
  <w:style w:type="paragraph" w:styleId="Corpodeltesto2">
    <w:name w:val="Body Text 2"/>
    <w:basedOn w:val="Normale"/>
    <w:qFormat/>
    <w:pPr>
      <w:jc w:val="both"/>
    </w:pPr>
    <w:rPr>
      <w:b/>
      <w:sz w:val="24"/>
    </w:rPr>
  </w:style>
  <w:style w:type="paragraph" w:styleId="Rientrocorpodeltesto3">
    <w:name w:val="Body Text Indent 3"/>
    <w:basedOn w:val="Normale"/>
    <w:qFormat/>
    <w:pPr>
      <w:ind w:left="284"/>
      <w:jc w:val="both"/>
    </w:pPr>
    <w:rPr>
      <w:sz w:val="24"/>
    </w:rPr>
  </w:style>
  <w:style w:type="paragraph" w:styleId="Corpodeltesto3">
    <w:name w:val="Body Text 3"/>
    <w:basedOn w:val="Normale"/>
    <w:qFormat/>
    <w:pPr>
      <w:jc w:val="center"/>
    </w:pPr>
    <w:rPr>
      <w:b/>
      <w:sz w:val="24"/>
    </w:rPr>
  </w:style>
  <w:style w:type="paragraph" w:customStyle="1" w:styleId="BodyText21">
    <w:name w:val="Body Text 21"/>
    <w:basedOn w:val="Normale"/>
    <w:qFormat/>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819"/>
        <w:tab w:val="right" w:pos="9638"/>
      </w:tabs>
    </w:pPr>
  </w:style>
  <w:style w:type="paragraph" w:styleId="Testofumetto">
    <w:name w:val="Balloon Text"/>
    <w:basedOn w:val="Normale"/>
    <w:semiHidden/>
    <w:qFormat/>
    <w:rsid w:val="004249FE"/>
    <w:rPr>
      <w:rFonts w:ascii="Tahoma" w:hAnsi="Tahoma" w:cs="Tahoma"/>
      <w:sz w:val="16"/>
      <w:szCs w:val="16"/>
    </w:rPr>
  </w:style>
  <w:style w:type="paragraph" w:customStyle="1" w:styleId="p93">
    <w:name w:val="p93"/>
    <w:basedOn w:val="Normale"/>
    <w:uiPriority w:val="99"/>
    <w:qFormat/>
    <w:rsid w:val="00695ACA"/>
    <w:pPr>
      <w:widowControl w:val="0"/>
      <w:tabs>
        <w:tab w:val="left" w:pos="740"/>
      </w:tabs>
      <w:ind w:left="720" w:hanging="720"/>
    </w:pPr>
    <w:rPr>
      <w:sz w:val="24"/>
      <w:lang w:eastAsia="en-US"/>
    </w:rPr>
  </w:style>
  <w:style w:type="paragraph" w:customStyle="1" w:styleId="Corpodeltesto21">
    <w:name w:val="Corpo del testo 21"/>
    <w:basedOn w:val="Normale"/>
    <w:qFormat/>
    <w:rsid w:val="008D4012"/>
    <w:pPr>
      <w:tabs>
        <w:tab w:val="left" w:pos="851"/>
      </w:tabs>
      <w:jc w:val="both"/>
    </w:pPr>
    <w:rPr>
      <w:sz w:val="24"/>
    </w:rPr>
  </w:style>
  <w:style w:type="paragraph" w:customStyle="1" w:styleId="p2">
    <w:name w:val="p2"/>
    <w:basedOn w:val="Normale"/>
    <w:qFormat/>
    <w:rsid w:val="00BB45CF"/>
    <w:pPr>
      <w:widowControl w:val="0"/>
      <w:tabs>
        <w:tab w:val="left" w:pos="720"/>
      </w:tabs>
      <w:spacing w:line="240" w:lineRule="atLeast"/>
    </w:pPr>
    <w:rPr>
      <w:sz w:val="24"/>
    </w:rPr>
  </w:style>
  <w:style w:type="paragraph" w:customStyle="1" w:styleId="p85">
    <w:name w:val="p85"/>
    <w:basedOn w:val="Normale"/>
    <w:qFormat/>
    <w:rsid w:val="00BB45CF"/>
    <w:pPr>
      <w:widowControl w:val="0"/>
      <w:tabs>
        <w:tab w:val="left" w:pos="720"/>
      </w:tabs>
      <w:ind w:left="720" w:hanging="720"/>
    </w:pPr>
    <w:rPr>
      <w:sz w:val="24"/>
      <w:lang w:eastAsia="en-US"/>
    </w:rPr>
  </w:style>
  <w:style w:type="paragraph" w:customStyle="1" w:styleId="Testo">
    <w:name w:val="Testo"/>
    <w:basedOn w:val="Normale"/>
    <w:qFormat/>
    <w:rsid w:val="009A0DC5"/>
    <w:pPr>
      <w:tabs>
        <w:tab w:val="left" w:pos="3645"/>
      </w:tabs>
      <w:suppressAutoHyphens/>
      <w:spacing w:before="180" w:after="120" w:line="264" w:lineRule="auto"/>
      <w:jc w:val="both"/>
    </w:pPr>
    <w:rPr>
      <w:rFonts w:ascii="Arial Narrow" w:hAnsi="Arial Narrow"/>
      <w:sz w:val="22"/>
      <w:lang w:eastAsia="ar-SA"/>
    </w:rPr>
  </w:style>
  <w:style w:type="paragraph" w:customStyle="1" w:styleId="Standard">
    <w:name w:val="Standard"/>
    <w:qFormat/>
    <w:rsid w:val="005E08A5"/>
    <w:pPr>
      <w:suppressAutoHyphens/>
      <w:textAlignment w:val="baseline"/>
    </w:pPr>
    <w:rPr>
      <w:rFonts w:ascii="CG Times" w:hAnsi="CG Times"/>
    </w:rPr>
  </w:style>
  <w:style w:type="paragraph" w:customStyle="1" w:styleId="Contenutocornice">
    <w:name w:val="Contenuto cornice"/>
    <w:basedOn w:val="Normale"/>
    <w:qFormat/>
  </w:style>
  <w:style w:type="table" w:styleId="Grigliatabella">
    <w:name w:val="Table Grid"/>
    <w:basedOn w:val="Tabellanormale"/>
    <w:rsid w:val="00D7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23246">
      <w:bodyDiv w:val="1"/>
      <w:marLeft w:val="0"/>
      <w:marRight w:val="0"/>
      <w:marTop w:val="0"/>
      <w:marBottom w:val="0"/>
      <w:divBdr>
        <w:top w:val="none" w:sz="0" w:space="0" w:color="auto"/>
        <w:left w:val="none" w:sz="0" w:space="0" w:color="auto"/>
        <w:bottom w:val="none" w:sz="0" w:space="0" w:color="auto"/>
        <w:right w:val="none" w:sz="0" w:space="0" w:color="auto"/>
      </w:divBdr>
    </w:div>
    <w:div w:id="631060916">
      <w:bodyDiv w:val="1"/>
      <w:marLeft w:val="0"/>
      <w:marRight w:val="0"/>
      <w:marTop w:val="0"/>
      <w:marBottom w:val="0"/>
      <w:divBdr>
        <w:top w:val="none" w:sz="0" w:space="0" w:color="auto"/>
        <w:left w:val="none" w:sz="0" w:space="0" w:color="auto"/>
        <w:bottom w:val="none" w:sz="0" w:space="0" w:color="auto"/>
        <w:right w:val="none" w:sz="0" w:space="0" w:color="auto"/>
      </w:divBdr>
    </w:div>
    <w:div w:id="843662501">
      <w:bodyDiv w:val="1"/>
      <w:marLeft w:val="0"/>
      <w:marRight w:val="0"/>
      <w:marTop w:val="0"/>
      <w:marBottom w:val="0"/>
      <w:divBdr>
        <w:top w:val="none" w:sz="0" w:space="0" w:color="auto"/>
        <w:left w:val="none" w:sz="0" w:space="0" w:color="auto"/>
        <w:bottom w:val="none" w:sz="0" w:space="0" w:color="auto"/>
        <w:right w:val="none" w:sz="0" w:space="0" w:color="auto"/>
      </w:divBdr>
    </w:div>
    <w:div w:id="1123883621">
      <w:bodyDiv w:val="1"/>
      <w:marLeft w:val="0"/>
      <w:marRight w:val="0"/>
      <w:marTop w:val="0"/>
      <w:marBottom w:val="0"/>
      <w:divBdr>
        <w:top w:val="none" w:sz="0" w:space="0" w:color="auto"/>
        <w:left w:val="none" w:sz="0" w:space="0" w:color="auto"/>
        <w:bottom w:val="none" w:sz="0" w:space="0" w:color="auto"/>
        <w:right w:val="none" w:sz="0" w:space="0" w:color="auto"/>
      </w:divBdr>
    </w:div>
    <w:div w:id="1177575670">
      <w:bodyDiv w:val="1"/>
      <w:marLeft w:val="0"/>
      <w:marRight w:val="0"/>
      <w:marTop w:val="0"/>
      <w:marBottom w:val="0"/>
      <w:divBdr>
        <w:top w:val="none" w:sz="0" w:space="0" w:color="auto"/>
        <w:left w:val="none" w:sz="0" w:space="0" w:color="auto"/>
        <w:bottom w:val="none" w:sz="0" w:space="0" w:color="auto"/>
        <w:right w:val="none" w:sz="0" w:space="0" w:color="auto"/>
      </w:divBdr>
    </w:div>
    <w:div w:id="1223635148">
      <w:bodyDiv w:val="1"/>
      <w:marLeft w:val="0"/>
      <w:marRight w:val="0"/>
      <w:marTop w:val="0"/>
      <w:marBottom w:val="0"/>
      <w:divBdr>
        <w:top w:val="none" w:sz="0" w:space="0" w:color="auto"/>
        <w:left w:val="none" w:sz="0" w:space="0" w:color="auto"/>
        <w:bottom w:val="none" w:sz="0" w:space="0" w:color="auto"/>
        <w:right w:val="none" w:sz="0" w:space="0" w:color="auto"/>
      </w:divBdr>
    </w:div>
    <w:div w:id="1681271213">
      <w:bodyDiv w:val="1"/>
      <w:marLeft w:val="0"/>
      <w:marRight w:val="0"/>
      <w:marTop w:val="0"/>
      <w:marBottom w:val="0"/>
      <w:divBdr>
        <w:top w:val="none" w:sz="0" w:space="0" w:color="auto"/>
        <w:left w:val="none" w:sz="0" w:space="0" w:color="auto"/>
        <w:bottom w:val="none" w:sz="0" w:space="0" w:color="auto"/>
        <w:right w:val="none" w:sz="0" w:space="0" w:color="auto"/>
      </w:divBdr>
    </w:div>
    <w:div w:id="1799298974">
      <w:bodyDiv w:val="1"/>
      <w:marLeft w:val="0"/>
      <w:marRight w:val="0"/>
      <w:marTop w:val="0"/>
      <w:marBottom w:val="0"/>
      <w:divBdr>
        <w:top w:val="none" w:sz="0" w:space="0" w:color="auto"/>
        <w:left w:val="none" w:sz="0" w:space="0" w:color="auto"/>
        <w:bottom w:val="none" w:sz="0" w:space="0" w:color="auto"/>
        <w:right w:val="none" w:sz="0" w:space="0" w:color="auto"/>
      </w:divBdr>
    </w:div>
    <w:div w:id="1805467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14</Pages>
  <Words>2452</Words>
  <Characters>13982</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16402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dc:creator>
  <cp:lastModifiedBy>Galassi Veronica</cp:lastModifiedBy>
  <cp:revision>21</cp:revision>
  <cp:lastPrinted>2016-08-03T15:05:00Z</cp:lastPrinted>
  <dcterms:created xsi:type="dcterms:W3CDTF">2018-07-02T14:20:00Z</dcterms:created>
  <dcterms:modified xsi:type="dcterms:W3CDTF">2020-07-23T08:59:00Z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AON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